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sz w:val="22"/>
          <w:szCs w:val="22"/>
        </w:rPr>
        <w:t xml:space="preserve">Señores Centro de Conciliación y Arbitraje Alternativa Legal</w:t>
      </w:r>
    </w:p>
    <w:p>
      <w:pPr>
        <w:spacing w:after="200"/>
      </w:pPr>
      <w:r>
        <w:rPr>
          <w:rFonts w:ascii="Calibri" w:cs="Calibri" w:eastAsia="Calibri" w:hAnsi="Calibri"/>
          <w:b w:val="false"/>
          <w:bCs w:val="false"/>
          <w:sz w:val="22"/>
          <w:szCs w:val="22"/>
        </w:rPr>
        <w:t xml:space="preserve">Rionegro, Antioquia</w:t>
      </w:r>
    </w:p>
    <w:p>
      <w:pPr>
        <w:spacing w:after="200"/>
      </w:pPr>
      <w:r>
        <w:rPr>
          <w:rFonts w:ascii="Calibri" w:cs="Calibri" w:eastAsia="Calibri" w:hAnsi="Calibri"/>
          <w:b/>
          <w:bCs/>
          <w:sz w:val="22"/>
          <w:szCs w:val="22"/>
        </w:rPr>
        <w:t xml:space="preserve">Referencia: Solicitud de conciliación extrajudicial en derecho (Reglamento Interno, art. 106, num. 1)</w:t>
      </w:r>
    </w:p>
    <w:p>
      <w:pPr>
        <w:spacing w:after="200"/>
      </w:pPr>
      <w:r>
        <w:rPr>
          <w:rFonts w:ascii="Calibri" w:cs="Calibri" w:eastAsia="Calibri" w:hAnsi="Calibri"/>
          <w:b w:val="false"/>
          <w:bCs w:val="false"/>
          <w:sz w:val="22"/>
          <w:szCs w:val="22"/>
        </w:rPr>
        <w:t xml:space="preserve">Diligencie este formato y guárdelo también como archivo PDF firmado. Al radicar en la plataforma deberá adjuntar tanto el PDF firmado como este mismo documento en formato Word (.docx), conforme al artículo 106, numeral 16 del Reglamento Interno del Centro.</w:t>
      </w:r>
    </w:p>
    <w:p>
      <w:pPr>
        <w:spacing w:after="80"/>
      </w:pPr>
      <w:r>
        <w:rPr>
          <w:rFonts w:ascii="Calibri" w:cs="Calibri" w:eastAsia="Calibri" w:hAnsi="Calibri"/>
          <w:b w:val="false"/>
          <w:bCs w:val="false"/>
          <w:sz w:val="22"/>
          <w:szCs w:val="22"/>
        </w:rPr>
        <w:t xml:space="preserve">Indique la materia del asunto (civil, comercial o familia):</w:t>
      </w:r>
    </w:p>
    <w:p>
      <w:pPr>
        <w:spacing w:after="240"/>
      </w:pPr>
      <w:r>
        <w:rPr>
          <w:rFonts w:ascii="Calibri" w:cs="Calibri" w:eastAsia="Calibri" w:hAnsi="Calibri"/>
          <w:b/>
          <w:bCs/>
          <w:sz w:val="22"/>
          <w:szCs w:val="22"/>
        </w:rPr>
        <w:t xml:space="preserve">MATERIA:</w:t>
      </w:r>
    </w:p>
    <w:p>
      <w:pPr>
        <w:pStyle w:val="Heading2"/>
        <w:spacing w:after="120" w:before="240"/>
      </w:pPr>
      <w:r>
        <w:rPr>
          <w:rFonts w:ascii="Calibri" w:cs="Calibri" w:eastAsia="Calibri" w:hAnsi="Calibri"/>
          <w:b/>
          <w:bCs/>
          <w:sz w:val="24"/>
          <w:szCs w:val="24"/>
        </w:rPr>
        <w:t xml:space="preserve">1. Solicitud, partes y representantes (Reglamento, art. 106, nums. 1, 2, 3, 14 y 15; art. 107)</w:t>
      </w:r>
    </w:p>
    <w:p>
      <w:pPr>
        <w:spacing w:after="160"/>
      </w:pPr>
      <w:r>
        <w:rPr>
          <w:rFonts w:ascii="Calibri" w:cs="Calibri" w:eastAsia="Calibri" w:hAnsi="Calibri"/>
          <w:b w:val="false"/>
          <w:bCs w:val="false"/>
          <w:sz w:val="22"/>
          <w:szCs w:val="22"/>
        </w:rPr>
        <w:t xml:space="preserve">La solicitud y el poder (cuando se actúe mediante apoderado) deben estar dirigidos expresamente al Centro. Individualice las partes y sus representantes legales o apoderado, si fuere el caso, indicando nombre completo como aparece en el documento de identidad, dirección física, teléfono y correo electrónico donde se surtirán las comunicaciones o el medio que considere más expedito y eficaz. Para personas jurídicas, el correo electrónico será el informado en el registro mercantil y deberá aportarse el certificado de existencia y representación legal emitido por la Cámara de Comercio tanto del convocante como del convocado (num. 15). Adjunte copia de los documentos de identidad y, cuando aplique, de la Tarjeta Profesional del apoderado (num. 3).</w:t>
      </w:r>
    </w:p>
    <w:p>
      <w:pPr>
        <w:spacing w:after="120"/>
      </w:pPr>
      <w:r>
        <w:rPr>
          <w:rFonts w:ascii="Calibri" w:cs="Calibri" w:eastAsia="Calibri" w:hAnsi="Calibri"/>
          <w:b/>
          <w:bCs/>
          <w:sz w:val="22"/>
          <w:szCs w:val="22"/>
        </w:rPr>
        <w:t xml:space="preserve">NOMBRE DEL CONVOCANTE:</w:t>
      </w:r>
    </w:p>
    <w:p>
      <w:pPr>
        <w:spacing w:after="120"/>
      </w:pPr>
      <w:r>
        <w:rPr>
          <w:rFonts w:ascii="Calibri" w:cs="Calibri" w:eastAsia="Calibri" w:hAnsi="Calibri"/>
          <w:b/>
          <w:bCs/>
          <w:sz w:val="22"/>
          <w:szCs w:val="22"/>
        </w:rPr>
        <w:t xml:space="preserve">DOCUMENTO DEL CONVOCANTE:</w:t>
      </w:r>
    </w:p>
    <w:p>
      <w:pPr>
        <w:spacing w:after="120"/>
      </w:pPr>
      <w:r>
        <w:rPr>
          <w:rFonts w:ascii="Calibri" w:cs="Calibri" w:eastAsia="Calibri" w:hAnsi="Calibri"/>
          <w:b/>
          <w:bCs/>
          <w:sz w:val="22"/>
          <w:szCs w:val="22"/>
        </w:rPr>
        <w:t xml:space="preserve">CORREO DEL CONVOCANTE:</w:t>
      </w:r>
    </w:p>
    <w:p>
      <w:pPr>
        <w:spacing w:after="120"/>
      </w:pPr>
      <w:r>
        <w:rPr>
          <w:rFonts w:ascii="Calibri" w:cs="Calibri" w:eastAsia="Calibri" w:hAnsi="Calibri"/>
          <w:b/>
          <w:bCs/>
          <w:sz w:val="22"/>
          <w:szCs w:val="22"/>
        </w:rPr>
        <w:t xml:space="preserve">CELULAR DEL CONVOCANTE:</w:t>
      </w:r>
    </w:p>
    <w:p>
      <w:pPr>
        <w:spacing w:after="120"/>
      </w:pPr>
      <w:r>
        <w:rPr>
          <w:rFonts w:ascii="Calibri" w:cs="Calibri" w:eastAsia="Calibri" w:hAnsi="Calibri"/>
          <w:b/>
          <w:bCs/>
          <w:sz w:val="22"/>
          <w:szCs w:val="22"/>
        </w:rPr>
        <w:t xml:space="preserve">DIRECCIÓN DEL CONVOCANTE:</w:t>
      </w:r>
    </w:p>
    <w:p>
      <w:pPr>
        <w:spacing w:after="120"/>
      </w:pPr>
      <w:r>
        <w:rPr>
          <w:rFonts w:ascii="Calibri" w:cs="Calibri" w:eastAsia="Calibri" w:hAnsi="Calibri"/>
          <w:b/>
          <w:bCs/>
          <w:sz w:val="22"/>
          <w:szCs w:val="22"/>
        </w:rPr>
        <w:t xml:space="preserve">REPRESENTANTE LEGAL O APODERADO DEL CONVOCANTE (si aplica):</w:t>
      </w:r>
    </w:p>
    <w:p>
      <w:pPr>
        <w:spacing w:after="120"/>
      </w:pPr>
      <w:r>
        <w:rPr>
          <w:rFonts w:ascii="Calibri" w:cs="Calibri" w:eastAsia="Calibri" w:hAnsi="Calibri"/>
          <w:b/>
          <w:bCs/>
          <w:sz w:val="22"/>
          <w:szCs w:val="22"/>
        </w:rPr>
        <w:t xml:space="preserve">NOMBRE DEL CONVOCADO:</w:t>
      </w:r>
    </w:p>
    <w:p>
      <w:pPr>
        <w:spacing w:after="120"/>
      </w:pPr>
      <w:r>
        <w:rPr>
          <w:rFonts w:ascii="Calibri" w:cs="Calibri" w:eastAsia="Calibri" w:hAnsi="Calibri"/>
          <w:b/>
          <w:bCs/>
          <w:sz w:val="22"/>
          <w:szCs w:val="22"/>
        </w:rPr>
        <w:t xml:space="preserve">DOCUMENTO DEL CONVOCADO:</w:t>
      </w:r>
    </w:p>
    <w:p>
      <w:pPr>
        <w:spacing w:after="120"/>
      </w:pPr>
      <w:r>
        <w:rPr>
          <w:rFonts w:ascii="Calibri" w:cs="Calibri" w:eastAsia="Calibri" w:hAnsi="Calibri"/>
          <w:b/>
          <w:bCs/>
          <w:sz w:val="22"/>
          <w:szCs w:val="22"/>
        </w:rPr>
        <w:t xml:space="preserve">CORREO DEL CONVOCADO:</w:t>
      </w:r>
    </w:p>
    <w:p>
      <w:pPr>
        <w:spacing w:after="120"/>
      </w:pPr>
      <w:r>
        <w:rPr>
          <w:rFonts w:ascii="Calibri" w:cs="Calibri" w:eastAsia="Calibri" w:hAnsi="Calibri"/>
          <w:b/>
          <w:bCs/>
          <w:sz w:val="22"/>
          <w:szCs w:val="22"/>
        </w:rPr>
        <w:t xml:space="preserve">CELULAR DEL CONVOCADO:</w:t>
      </w:r>
    </w:p>
    <w:p>
      <w:pPr>
        <w:spacing w:after="120"/>
      </w:pPr>
      <w:r>
        <w:rPr>
          <w:rFonts w:ascii="Calibri" w:cs="Calibri" w:eastAsia="Calibri" w:hAnsi="Calibri"/>
          <w:b/>
          <w:bCs/>
          <w:sz w:val="22"/>
          <w:szCs w:val="22"/>
        </w:rPr>
        <w:t xml:space="preserve">DIRECCIÓN DEL CONVOCADO:</w:t>
      </w:r>
    </w:p>
    <w:p>
      <w:pPr>
        <w:spacing w:after="120"/>
      </w:pPr>
      <w:r>
        <w:rPr>
          <w:rFonts w:ascii="Calibri" w:cs="Calibri" w:eastAsia="Calibri" w:hAnsi="Calibri"/>
          <w:b/>
          <w:bCs/>
          <w:sz w:val="22"/>
          <w:szCs w:val="22"/>
        </w:rPr>
        <w:t xml:space="preserve">REPRESENTANTE LEGAL DEL CONVOCADO (si aplica):</w:t>
      </w:r>
    </w:p>
    <w:p>
      <w:pPr>
        <w:pStyle w:val="Heading2"/>
        <w:spacing w:after="120" w:before="240"/>
      </w:pPr>
      <w:r>
        <w:rPr>
          <w:rFonts w:ascii="Calibri" w:cs="Calibri" w:eastAsia="Calibri" w:hAnsi="Calibri"/>
          <w:b/>
          <w:bCs/>
          <w:sz w:val="24"/>
          <w:szCs w:val="24"/>
        </w:rPr>
        <w:t xml:space="preserve">2. Hechos (Reglamento, art. 106, num. 4)</w:t>
      </w:r>
    </w:p>
    <w:p>
      <w:pPr>
        <w:spacing w:after="160"/>
      </w:pPr>
      <w:r>
        <w:rPr>
          <w:rFonts w:ascii="Calibri" w:cs="Calibri" w:eastAsia="Calibri" w:hAnsi="Calibri"/>
          <w:b w:val="false"/>
          <w:bCs w:val="false"/>
          <w:sz w:val="22"/>
          <w:szCs w:val="22"/>
        </w:rPr>
        <w:t xml:space="preserve">Narración clara, cronológica y determinada que origina la controversia:</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3. Pretensiones (Reglamento, art. 106, num. 5)</w:t>
      </w:r>
    </w:p>
    <w:p>
      <w:pPr>
        <w:spacing w:after="160"/>
      </w:pPr>
      <w:r>
        <w:rPr>
          <w:rFonts w:ascii="Calibri" w:cs="Calibri" w:eastAsia="Calibri" w:hAnsi="Calibri"/>
          <w:b w:val="false"/>
          <w:bCs w:val="false"/>
          <w:sz w:val="22"/>
          <w:szCs w:val="22"/>
        </w:rPr>
        <w:t xml:space="preserve">Formulación precisa de lo que se busca conciliar:</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4. Pruebas y anexos (Reglamento, art. 106, nums. 3 y 6)</w:t>
      </w:r>
    </w:p>
    <w:p>
      <w:pPr>
        <w:spacing w:after="160"/>
      </w:pPr>
      <w:r>
        <w:rPr>
          <w:rFonts w:ascii="Calibri" w:cs="Calibri" w:eastAsia="Calibri" w:hAnsi="Calibri"/>
          <w:b w:val="false"/>
          <w:bCs w:val="false"/>
          <w:sz w:val="22"/>
          <w:szCs w:val="22"/>
        </w:rPr>
        <w:t xml:space="preserve">Relación de las pruebas que se acompañan conforme a los requisitos del Código General del Proceso, o las normas que lo sustituyan, adicionen o complementen, garantizando anexar física o digitalmente todas las pruebas relacionadas en la solicitud y relacionar todas las que se anexen:</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5. Fundamentos de derecho (Reglamento, art. 106, num. 7)</w:t>
      </w:r>
    </w:p>
    <w:p>
      <w:pPr>
        <w:spacing w:after="160"/>
      </w:pPr>
      <w:r>
        <w:rPr>
          <w:rFonts w:ascii="Calibri" w:cs="Calibri" w:eastAsia="Calibri" w:hAnsi="Calibri"/>
          <w:b w:val="false"/>
          <w:bCs w:val="false"/>
          <w:sz w:val="22"/>
          <w:szCs w:val="22"/>
        </w:rPr>
        <w:t xml:space="preserve">Invocación de las normas aplicables, amparadas fundamentalmente en la Ley 2220 de 2022:</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6. Cuantía (Reglamento, art. 106, num. 8)</w:t>
      </w:r>
    </w:p>
    <w:p>
      <w:pPr>
        <w:spacing w:after="160"/>
      </w:pPr>
      <w:r>
        <w:rPr>
          <w:rFonts w:ascii="Calibri" w:cs="Calibri" w:eastAsia="Calibri" w:hAnsi="Calibri"/>
          <w:b w:val="false"/>
          <w:bCs w:val="false"/>
          <w:sz w:val="22"/>
          <w:szCs w:val="22"/>
        </w:rPr>
        <w:t xml:space="preserve">Estimación razonada de la cuantía en pesos, o la información de tener un valor indeterminado. Especifique si corresponde a mínima, menor o mayor cuantía:</w:t>
      </w:r>
    </w:p>
    <w:p>
      <w:pPr>
        <w:spacing w:after="120"/>
      </w:pPr>
      <w:r>
        <w:rPr>
          <w:rFonts w:ascii="Calibri" w:cs="Calibri" w:eastAsia="Calibri" w:hAnsi="Calibri"/>
          <w:b/>
          <w:bCs/>
          <w:sz w:val="22"/>
          <w:szCs w:val="22"/>
        </w:rPr>
        <w:t xml:space="preserve">CUANTÍA:</w:t>
      </w:r>
    </w:p>
    <w:p>
      <w:pPr>
        <w:spacing w:after="120"/>
      </w:pPr>
      <w:r>
        <w:rPr>
          <w:rFonts w:ascii="Calibri" w:cs="Calibri" w:eastAsia="Calibri" w:hAnsi="Calibri"/>
          <w:b/>
          <w:bCs/>
          <w:sz w:val="22"/>
          <w:szCs w:val="22"/>
        </w:rPr>
        <w:t xml:space="preserve">CLASE DE CUANTÍA (mínima, menor, mayor o indeterminada):</w:t>
      </w:r>
    </w:p>
    <w:p>
      <w:pPr>
        <w:pStyle w:val="Heading2"/>
        <w:spacing w:after="120" w:before="240"/>
      </w:pPr>
      <w:r>
        <w:rPr>
          <w:rFonts w:ascii="Calibri" w:cs="Calibri" w:eastAsia="Calibri" w:hAnsi="Calibri"/>
          <w:b/>
          <w:bCs/>
          <w:sz w:val="24"/>
          <w:szCs w:val="24"/>
        </w:rPr>
        <w:t xml:space="preserve">7. Designación de conciliador (Reglamento, art. 106, num. 9)</w:t>
      </w:r>
    </w:p>
    <w:p>
      <w:pPr>
        <w:spacing w:after="160"/>
      </w:pPr>
      <w:r>
        <w:rPr>
          <w:rFonts w:ascii="Calibri" w:cs="Calibri" w:eastAsia="Calibri" w:hAnsi="Calibri"/>
          <w:b w:val="false"/>
          <w:bCs w:val="false"/>
          <w:sz w:val="22"/>
          <w:szCs w:val="22"/>
        </w:rPr>
        <w:t xml:space="preserve">De forma voluntaria indique si solicita asignar a un conciliador específico de la lista del Centro (especificando su nombre), o si la designación queda a cargo del Centro por reparto:</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8. Liquidación de costos y comprobante de pago (Reglamento, art. 106, num. 10)</w:t>
      </w:r>
    </w:p>
    <w:p>
      <w:pPr>
        <w:spacing w:after="160"/>
      </w:pPr>
      <w:r>
        <w:rPr>
          <w:rFonts w:ascii="Calibri" w:cs="Calibri" w:eastAsia="Calibri" w:hAnsi="Calibri"/>
          <w:b w:val="false"/>
          <w:bCs w:val="false"/>
          <w:sz w:val="22"/>
          <w:szCs w:val="22"/>
        </w:rPr>
        <w:t xml:space="preserve">Petición para que el Centro liquide los costos del trámite de conciliación o, en caso de haberse efectuado el pago, indicación de adjuntar el comprobante de pago, señalando si corresponde a mínima, menor o mayor cuantía:</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9. Modalidad de la audiencia (Reglamento, art. 106, num. 11)</w:t>
      </w:r>
    </w:p>
    <w:p>
      <w:pPr>
        <w:spacing w:after="160"/>
      </w:pPr>
      <w:r>
        <w:rPr>
          <w:rFonts w:ascii="Calibri" w:cs="Calibri" w:eastAsia="Calibri" w:hAnsi="Calibri"/>
          <w:b w:val="false"/>
          <w:bCs w:val="false"/>
          <w:sz w:val="22"/>
          <w:szCs w:val="22"/>
        </w:rPr>
        <w:t xml:space="preserve">Indique la modalidad solicitada para la audiencia (virtual, presencial o mixta):</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10. Requisito de procedibilidad y términos próximos a vencerse (Reglamento, art. 106, num. 17)</w:t>
      </w:r>
    </w:p>
    <w:p>
      <w:pPr>
        <w:spacing w:after="160"/>
      </w:pPr>
      <w:r>
        <w:rPr>
          <w:rFonts w:ascii="Calibri" w:cs="Calibri" w:eastAsia="Calibri" w:hAnsi="Calibri"/>
          <w:b w:val="false"/>
          <w:bCs w:val="false"/>
          <w:sz w:val="22"/>
          <w:szCs w:val="22"/>
        </w:rPr>
        <w:t xml:space="preserve">Indique expresamente si la solicitud se presenta con el fin de agotar requisito de procedibilidad y advierta de manera clara y resaltada si existen términos de caducidad o prescripción próximos a vencerse (indicando la fecha exacta):</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11. Cuota de gratuidad (Reglamento, art. 106, num. 18)</w:t>
      </w:r>
    </w:p>
    <w:p>
      <w:pPr>
        <w:spacing w:after="160"/>
      </w:pPr>
      <w:r>
        <w:rPr>
          <w:rFonts w:ascii="Calibri" w:cs="Calibri" w:eastAsia="Calibri" w:hAnsi="Calibri"/>
          <w:b w:val="false"/>
          <w:bCs w:val="false"/>
          <w:sz w:val="22"/>
          <w:szCs w:val="22"/>
        </w:rPr>
        <w:t xml:space="preserve">En caso de requerir la prestación del servicio bajo la cuota de gratuidad legal, manifiéstelo expresamente y anexe el soporte de vulnerabilidad económica (certificado del Sisbén, declaración de insolvencia, recibo de servicios públicos de estrato 1 o 2, o certificado de pertenencia a población vulnerable):</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12. Tratamiento de datos personales (Reglamento, art. 106, num. 12)</w:t>
      </w:r>
    </w:p>
    <w:p>
      <w:pPr>
        <w:spacing w:after="160"/>
      </w:pPr>
      <w:r>
        <w:rPr>
          <w:rFonts w:ascii="Calibri" w:cs="Calibri" w:eastAsia="Calibri" w:hAnsi="Calibri"/>
          <w:b w:val="false"/>
          <w:bCs w:val="false"/>
          <w:sz w:val="22"/>
          <w:szCs w:val="22"/>
        </w:rPr>
        <w:t xml:space="preserve">Manifiesto mi autorización expresa y previa para el tratamiento de datos personales (incluyendo datos sensibles si los hubiere), de conformidad con la Política de Privacidad del Centro.</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13. Juramento sobre las direcciones de notificación (Reglamento, art. 106, num. 14)</w:t>
      </w:r>
    </w:p>
    <w:p>
      <w:pPr>
        <w:spacing w:after="160"/>
      </w:pPr>
      <w:r>
        <w:rPr>
          <w:rFonts w:ascii="Calibri" w:cs="Calibri" w:eastAsia="Calibri" w:hAnsi="Calibri"/>
          <w:b w:val="false"/>
          <w:bCs w:val="false"/>
          <w:sz w:val="22"/>
          <w:szCs w:val="22"/>
        </w:rPr>
        <w:t xml:space="preserve">Manifiesto bajo la gravedad de juramento, la cual se entiende prestada con la sola firma de esta solicitud, que la dirección electrónica o el número de teléfono celular suministrado para convocar a la contraparte es el medio idóneo, exacto y habitualmente utilizado por esta.</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14. Remisión en formato Word (Reglamento, art. 106, num. 16)</w:t>
      </w:r>
    </w:p>
    <w:p>
      <w:pPr>
        <w:spacing w:after="160"/>
      </w:pPr>
      <w:r>
        <w:rPr>
          <w:rFonts w:ascii="Calibri" w:cs="Calibri" w:eastAsia="Calibri" w:hAnsi="Calibri"/>
          <w:b w:val="false"/>
          <w:bCs w:val="false"/>
          <w:sz w:val="22"/>
          <w:szCs w:val="22"/>
        </w:rPr>
        <w:t xml:space="preserve">Dejo constancia de que remito obligatoriamente este documento de solicitud de conciliación también en formato de procesador de texto (Word, .docx) junto con la solicitud en PDF para facilitar la labor del operador.</w:t>
      </w:r>
    </w:p>
    <w:p>
      <w:pPr>
        <w:spacing w:after="200"/>
      </w:pPr>
      <w:r>
        <w:rPr>
          <w:rFonts w:ascii="Calibri" w:cs="Calibri" w:eastAsia="Calibri" w:hAnsi="Calibri"/>
          <w:b w:val="false"/>
          <w:bCs w:val="false"/>
          <w:sz w:val="22"/>
          <w:szCs w:val="22"/>
        </w:rPr>
        <w:t xml:space="preserve"> </w:t>
      </w:r>
    </w:p>
    <w:p>
      <w:pPr>
        <w:pStyle w:val="Heading2"/>
        <w:spacing w:after="120" w:before="240"/>
      </w:pPr>
      <w:r>
        <w:rPr>
          <w:rFonts w:ascii="Calibri" w:cs="Calibri" w:eastAsia="Calibri" w:hAnsi="Calibri"/>
          <w:b/>
          <w:bCs/>
          <w:sz w:val="24"/>
          <w:szCs w:val="24"/>
        </w:rPr>
        <w:t xml:space="preserve">15. Firma del solicitante o apoderado (Reglamento, art. 106, num. 13)</w:t>
      </w:r>
    </w:p>
    <w:p>
      <w:pPr>
        <w:spacing w:after="160"/>
      </w:pPr>
      <w:r>
        <w:rPr>
          <w:rFonts w:ascii="Calibri" w:cs="Calibri" w:eastAsia="Calibri" w:hAnsi="Calibri"/>
          <w:b w:val="false"/>
          <w:bCs w:val="false"/>
          <w:sz w:val="22"/>
          <w:szCs w:val="22"/>
        </w:rPr>
        <w:t xml:space="preserve">Firma del solicitante o solicitantes o de su apoderado, según el caso (conforme al artículo 7 de la Ley 527 de 1999 y los artículos 6 y 50 de la Ley 2220 de 2022 y el artículo 57 del Código General del Proceso para la agencia oficiosa):</w:t>
      </w:r>
    </w:p>
    <w:p>
      <w:pPr>
        <w:spacing w:after="120"/>
      </w:pPr>
      <w:r>
        <w:rPr>
          <w:rFonts w:ascii="Calibri" w:cs="Calibri" w:eastAsia="Calibri" w:hAnsi="Calibri"/>
          <w:b/>
          <w:bCs/>
          <w:sz w:val="22"/>
          <w:szCs w:val="22"/>
        </w:rPr>
        <w:t xml:space="preserve">FIRMA:</w:t>
      </w:r>
    </w:p>
    <w:p>
      <w:pPr>
        <w:spacing w:after="120"/>
      </w:pPr>
      <w:r>
        <w:rPr>
          <w:rFonts w:ascii="Calibri" w:cs="Calibri" w:eastAsia="Calibri" w:hAnsi="Calibri"/>
          <w:b/>
          <w:bCs/>
          <w:sz w:val="22"/>
          <w:szCs w:val="22"/>
        </w:rPr>
        <w:t xml:space="preserve">NOMBRE COMPLETO:</w:t>
      </w:r>
    </w:p>
    <w:p>
      <w:pPr>
        <w:spacing w:after="120"/>
      </w:pPr>
      <w:r>
        <w:rPr>
          <w:rFonts w:ascii="Calibri" w:cs="Calibri" w:eastAsia="Calibri" w:hAnsi="Calibri"/>
          <w:b/>
          <w:bCs/>
          <w:sz w:val="22"/>
          <w:szCs w:val="22"/>
        </w:rPr>
        <w:t xml:space="preserve">DOCUMENTO DE IDENTIDAD:</w:t>
      </w:r>
    </w:p>
    <w:p>
      <w:pPr>
        <w:spacing w:after="120"/>
      </w:pPr>
      <w:r>
        <w:rPr>
          <w:rFonts w:ascii="Calibri" w:cs="Calibri" w:eastAsia="Calibri" w:hAnsi="Calibri"/>
          <w:b/>
          <w:bCs/>
          <w:sz w:val="22"/>
          <w:szCs w:val="22"/>
        </w:rPr>
        <w:t xml:space="preserve">TARJETA PROFESIONAL (si actúa como apoderado):</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2026-10-24T02:41:14.808Z</dcterms:created>
  <dcterms:modified xsi:type="dcterms:W3CDTF">2026-10-24T02:41:14.809Z</dcterms:modified>
</cp:coreProperties>
</file>

<file path=docProps/custom.xml><?xml version="1.0" encoding="utf-8"?>
<Properties xmlns="http://schemas.openxmlformats.org/officeDocument/2006/custom-properties" xmlns:vt="http://schemas.openxmlformats.org/officeDocument/2006/docPropsVTypes"/>
</file>